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626B" w14:textId="0A80B417" w:rsidR="00065ABF" w:rsidRPr="008624A1" w:rsidRDefault="00065ABF" w:rsidP="00065ABF">
      <w:pPr>
        <w:spacing w:before="240" w:after="240"/>
        <w:jc w:val="both"/>
        <w:rPr>
          <w:rFonts w:ascii="Calibri" w:hAnsi="Calibri" w:cs="Calibri"/>
        </w:rPr>
      </w:pPr>
      <w:r w:rsidRPr="00810CF4">
        <w:rPr>
          <w:rFonts w:ascii="Calibri" w:hAnsi="Calibri" w:cs="Calibri"/>
          <w:b/>
          <w:bCs/>
        </w:rPr>
        <w:t xml:space="preserve">La gestión sostenible de proyectos </w:t>
      </w:r>
      <w:r w:rsidRPr="008624A1">
        <w:rPr>
          <w:rFonts w:ascii="Calibri" w:hAnsi="Calibri" w:cs="Calibri"/>
        </w:rPr>
        <w:t>consiste en gestionar proyectos con e</w:t>
      </w:r>
      <w:r w:rsidR="008202C2">
        <w:rPr>
          <w:rFonts w:ascii="Calibri" w:hAnsi="Calibri" w:cs="Calibri"/>
        </w:rPr>
        <w:t>0</w:t>
      </w:r>
      <w:r w:rsidRPr="008624A1">
        <w:rPr>
          <w:rFonts w:ascii="Calibri" w:hAnsi="Calibri" w:cs="Calibri"/>
        </w:rPr>
        <w:t>nfoque en los principios de sostenibilidad. Esto implica integrar consideraciones ambientales, sociales y económicas en la planificación, ejecución y evaluación de proyectos. El objetivo es garantizar que los proyectos contribuyan positivamente al desarrollo sostenible, minimizando al mismo tiempo los impactos negativos.</w:t>
      </w:r>
    </w:p>
    <w:p w14:paraId="3887463D" w14:textId="77777777" w:rsidR="00065ABF" w:rsidRPr="00810CF4" w:rsidRDefault="00065ABF" w:rsidP="00065ABF">
      <w:pPr>
        <w:spacing w:before="240" w:after="240"/>
        <w:jc w:val="both"/>
        <w:rPr>
          <w:rFonts w:ascii="Calibri" w:hAnsi="Calibri" w:cs="Calibri"/>
          <w:i/>
          <w:iCs/>
          <w:u w:val="single"/>
        </w:rPr>
      </w:pPr>
      <w:r w:rsidRPr="00810CF4">
        <w:rPr>
          <w:rFonts w:ascii="Calibri" w:hAnsi="Calibri" w:cs="Calibri"/>
          <w:i/>
          <w:iCs/>
          <w:u w:val="single"/>
        </w:rPr>
        <w:t>Conceptos clave</w:t>
      </w:r>
    </w:p>
    <w:p w14:paraId="389E61CF" w14:textId="77777777" w:rsidR="00065ABF" w:rsidRPr="008624A1" w:rsidRDefault="00065ABF" w:rsidP="00065ABF">
      <w:pPr>
        <w:spacing w:before="240" w:after="240"/>
        <w:jc w:val="both"/>
        <w:rPr>
          <w:rFonts w:ascii="Calibri" w:hAnsi="Calibri" w:cs="Calibri"/>
          <w:b/>
        </w:rPr>
      </w:pPr>
      <w:r w:rsidRPr="008624A1">
        <w:rPr>
          <w:rFonts w:ascii="Calibri" w:hAnsi="Calibri" w:cs="Calibri"/>
          <w:b/>
        </w:rPr>
        <w:t>Planificación estratégica</w:t>
      </w:r>
    </w:p>
    <w:p w14:paraId="2F1B1F43" w14:textId="77777777" w:rsidR="00065ABF" w:rsidRPr="008624A1" w:rsidRDefault="00065ABF" w:rsidP="00065ABF">
      <w:pPr>
        <w:spacing w:before="240" w:after="240"/>
        <w:jc w:val="both"/>
        <w:rPr>
          <w:rFonts w:ascii="Calibri" w:hAnsi="Calibri" w:cs="Calibri"/>
        </w:rPr>
      </w:pPr>
      <w:r w:rsidRPr="008624A1">
        <w:rPr>
          <w:rFonts w:ascii="Calibri" w:hAnsi="Calibri" w:cs="Calibri"/>
        </w:rPr>
        <w:t>Definición: La planificación estratégica implica establecer metas y objetivos a largo plazo alineados con los principios de sostenibilidad. Requiere una comprensión profunda de los impactos generales del proyecto en el medio ambiente, la sociedad y la economía.</w:t>
      </w:r>
    </w:p>
    <w:p w14:paraId="3E8B17BE" w14:textId="77777777" w:rsidR="00065ABF" w:rsidRPr="008624A1" w:rsidRDefault="00065ABF" w:rsidP="00065ABF">
      <w:pPr>
        <w:spacing w:before="240" w:after="240"/>
        <w:jc w:val="both"/>
        <w:rPr>
          <w:rFonts w:ascii="Calibri" w:hAnsi="Calibri" w:cs="Calibri"/>
        </w:rPr>
      </w:pPr>
      <w:r w:rsidRPr="008624A1">
        <w:rPr>
          <w:rFonts w:ascii="Calibri" w:hAnsi="Calibri" w:cs="Calibri"/>
        </w:rPr>
        <w:t>Explicación detallada: La planificación estratégica es esencial para integrar la sostenibilidad en la gestión de proyectos. Implica definir objetivos de sostenibilidad, involucrar a las partes interesadas, realizar evaluaciones de sostenibilidad y desarrollar un plan de sostenibilidad. Este plan debe priorizar la gestión ética de los recursos, el uso eficiente de la energía, la mínima generación de residuos y la participación equitativa de las partes interesadas.</w:t>
      </w:r>
    </w:p>
    <w:p w14:paraId="791ABC05" w14:textId="77777777" w:rsidR="00065ABF" w:rsidRPr="008624A1" w:rsidRDefault="00065ABF" w:rsidP="00065ABF">
      <w:pPr>
        <w:spacing w:before="240" w:after="240"/>
        <w:jc w:val="both"/>
        <w:rPr>
          <w:rFonts w:ascii="Calibri" w:hAnsi="Calibri" w:cs="Calibri"/>
        </w:rPr>
      </w:pPr>
      <w:r w:rsidRPr="008624A1">
        <w:rPr>
          <w:rFonts w:ascii="Calibri" w:hAnsi="Calibri" w:cs="Calibri"/>
        </w:rPr>
        <w:t>Ejemplo: Desarrollar un plan para un proyecto de energía renovable que tenga como objetivo reducir las emisiones de carbono y promover la energía limpia.</w:t>
      </w:r>
    </w:p>
    <w:p w14:paraId="11AC1084" w14:textId="77777777" w:rsidR="00065ABF" w:rsidRPr="008624A1" w:rsidRDefault="00065ABF" w:rsidP="00065ABF">
      <w:pPr>
        <w:spacing w:before="240" w:after="240"/>
        <w:jc w:val="both"/>
        <w:rPr>
          <w:rFonts w:ascii="Calibri" w:hAnsi="Calibri" w:cs="Calibri"/>
          <w:b/>
        </w:rPr>
      </w:pPr>
    </w:p>
    <w:p w14:paraId="110265CF" w14:textId="77777777" w:rsidR="00065ABF" w:rsidRPr="008624A1" w:rsidRDefault="00065ABF" w:rsidP="00065ABF">
      <w:pPr>
        <w:spacing w:before="240" w:after="240"/>
        <w:jc w:val="both"/>
        <w:rPr>
          <w:rFonts w:ascii="Calibri" w:hAnsi="Calibri" w:cs="Calibri"/>
          <w:b/>
        </w:rPr>
      </w:pPr>
      <w:r w:rsidRPr="008624A1">
        <w:rPr>
          <w:rFonts w:ascii="Calibri" w:hAnsi="Calibri" w:cs="Calibri"/>
          <w:b/>
        </w:rPr>
        <w:t>Mitigación de riesgos</w:t>
      </w:r>
    </w:p>
    <w:p w14:paraId="24085F1D" w14:textId="77777777" w:rsidR="00065ABF" w:rsidRPr="008624A1" w:rsidRDefault="00065ABF" w:rsidP="00065ABF">
      <w:pPr>
        <w:spacing w:before="240" w:after="240"/>
        <w:jc w:val="both"/>
        <w:rPr>
          <w:rFonts w:ascii="Calibri" w:hAnsi="Calibri" w:cs="Calibri"/>
        </w:rPr>
      </w:pPr>
      <w:r w:rsidRPr="008624A1">
        <w:rPr>
          <w:rFonts w:ascii="Calibri" w:hAnsi="Calibri" w:cs="Calibri"/>
        </w:rPr>
        <w:t>Definición: La mitigación de riesgos implica identificar los riesgos potenciales relacionados con la sostenibilidad e implementar medidas para minimizar su impacto. Esto incluye riesgos ambientales, cambios regulatorios e implicaciones sociales.</w:t>
      </w:r>
    </w:p>
    <w:p w14:paraId="703595C0" w14:textId="77777777" w:rsidR="00065ABF" w:rsidRPr="008624A1" w:rsidRDefault="00065ABF" w:rsidP="00065ABF">
      <w:pPr>
        <w:spacing w:before="240" w:after="240"/>
        <w:jc w:val="both"/>
        <w:rPr>
          <w:rFonts w:ascii="Calibri" w:hAnsi="Calibri" w:cs="Calibri"/>
        </w:rPr>
      </w:pPr>
      <w:r w:rsidRPr="008624A1">
        <w:rPr>
          <w:rFonts w:ascii="Calibri" w:hAnsi="Calibri" w:cs="Calibri"/>
        </w:rPr>
        <w:t>Explicación detallada: La mitigación de riesgos en la gestión sostenible de proyectos requiere un enfoque proactivo para identificar y gestionar los riesgos que podrían afectar los objetivos de sostenibilidad del proyecto. Esto incluye la evaluación del impacto ambiental, el cumplimiento normativo y las implicaciones sociales. Una gestión eficaz de riesgos puede mejorar la reputación de la marca, la rentabilidad y una ejecución más fluida del proyecto.</w:t>
      </w:r>
    </w:p>
    <w:p w14:paraId="52BEEC1F" w14:textId="77777777" w:rsidR="00065ABF" w:rsidRPr="008624A1" w:rsidRDefault="00065ABF" w:rsidP="00065ABF">
      <w:pPr>
        <w:spacing w:before="240" w:after="240"/>
        <w:jc w:val="both"/>
        <w:rPr>
          <w:rFonts w:ascii="Calibri" w:hAnsi="Calibri" w:cs="Calibri"/>
        </w:rPr>
      </w:pPr>
      <w:r w:rsidRPr="008624A1">
        <w:rPr>
          <w:rFonts w:ascii="Calibri" w:hAnsi="Calibri" w:cs="Calibri"/>
        </w:rPr>
        <w:t>Ejemplo: Evaluar el impacto ambiental de un proyecto de construcción e implementar medidas para reducir la contaminación y los residuos.</w:t>
      </w:r>
    </w:p>
    <w:p w14:paraId="01754765" w14:textId="77777777" w:rsidR="00065ABF" w:rsidRPr="008624A1" w:rsidRDefault="00065ABF" w:rsidP="00065ABF">
      <w:pPr>
        <w:spacing w:before="240" w:after="240"/>
        <w:jc w:val="both"/>
        <w:rPr>
          <w:rFonts w:ascii="Calibri" w:hAnsi="Calibri" w:cs="Calibri"/>
          <w:b/>
        </w:rPr>
      </w:pPr>
    </w:p>
    <w:p w14:paraId="0B4090E9" w14:textId="77777777" w:rsidR="00065ABF" w:rsidRPr="008624A1" w:rsidRDefault="00065ABF" w:rsidP="00065ABF">
      <w:pPr>
        <w:spacing w:before="240" w:after="240"/>
        <w:jc w:val="both"/>
        <w:rPr>
          <w:rFonts w:ascii="Calibri" w:hAnsi="Calibri" w:cs="Calibri"/>
          <w:b/>
        </w:rPr>
      </w:pPr>
      <w:r w:rsidRPr="008624A1">
        <w:rPr>
          <w:rFonts w:ascii="Calibri" w:hAnsi="Calibri" w:cs="Calibri"/>
          <w:b/>
        </w:rPr>
        <w:t>Coordinación de Iniciativas de Sostenibilidad</w:t>
      </w:r>
    </w:p>
    <w:p w14:paraId="4703FC5C" w14:textId="77777777" w:rsidR="00065ABF" w:rsidRPr="008624A1" w:rsidRDefault="00065ABF" w:rsidP="00065ABF">
      <w:pPr>
        <w:spacing w:before="240" w:after="240"/>
        <w:jc w:val="both"/>
        <w:rPr>
          <w:rFonts w:ascii="Calibri" w:hAnsi="Calibri" w:cs="Calibri"/>
        </w:rPr>
      </w:pPr>
      <w:r w:rsidRPr="008624A1">
        <w:rPr>
          <w:rFonts w:ascii="Calibri" w:hAnsi="Calibri" w:cs="Calibri"/>
        </w:rPr>
        <w:t>Definición: La coordinación garantiza que todos los esfuerzos de sostenibilidad estén alineados con los objetivos generales del proyecto. Esto implica trabajar con diversas partes interesadas, como agencias gubernamentales, organizaciones sin fines de lucro y grupos comunitarios.</w:t>
      </w:r>
    </w:p>
    <w:p w14:paraId="7EF51FDC" w14:textId="77777777" w:rsidR="00065ABF" w:rsidRPr="008624A1" w:rsidRDefault="00065ABF" w:rsidP="00065ABF">
      <w:pPr>
        <w:spacing w:before="240" w:after="240"/>
        <w:jc w:val="both"/>
        <w:rPr>
          <w:rFonts w:ascii="Calibri" w:hAnsi="Calibri" w:cs="Calibri"/>
        </w:rPr>
      </w:pPr>
      <w:r w:rsidRPr="008624A1">
        <w:rPr>
          <w:rFonts w:ascii="Calibri" w:hAnsi="Calibri" w:cs="Calibri"/>
        </w:rPr>
        <w:lastRenderedPageBreak/>
        <w:t>Explicación detallada: La coordinación eficaz de las iniciativas de sostenibilidad implica involucrar a las partes interesadas, desarrollar planes de sostenibilidad a largo plazo y garantizar el cumplimiento de las leyes y normativas ambientales. Los coordinadores de sostenibilidad desempeñan un papel crucial en la mejora del desempeño ambiental, social y económico de una organización, actuando como enlace entre los diferentes departamentos.</w:t>
      </w:r>
    </w:p>
    <w:p w14:paraId="1CD4398E" w14:textId="77777777" w:rsidR="00065ABF" w:rsidRPr="008624A1" w:rsidRDefault="00065ABF" w:rsidP="00065ABF">
      <w:pPr>
        <w:spacing w:before="240" w:after="240"/>
        <w:jc w:val="both"/>
        <w:rPr>
          <w:rFonts w:ascii="Calibri" w:hAnsi="Calibri" w:cs="Calibri"/>
        </w:rPr>
      </w:pPr>
      <w:r w:rsidRPr="008624A1">
        <w:rPr>
          <w:rFonts w:ascii="Calibri" w:hAnsi="Calibri" w:cs="Calibri"/>
        </w:rPr>
        <w:t>Ejemplo: Colaborar con las comunidades locales para garantizar que un proyecto de desarrollo beneficie a los residentes y preserve los ecosistemas locales.</w:t>
      </w:r>
    </w:p>
    <w:p w14:paraId="14B0AF2A" w14:textId="77777777" w:rsidR="00065ABF" w:rsidRPr="008624A1" w:rsidRDefault="00065ABF" w:rsidP="00065ABF">
      <w:pPr>
        <w:spacing w:before="240" w:after="240"/>
        <w:jc w:val="both"/>
        <w:rPr>
          <w:rFonts w:ascii="Calibri" w:hAnsi="Calibri" w:cs="Calibri"/>
          <w:b/>
        </w:rPr>
      </w:pPr>
    </w:p>
    <w:p w14:paraId="593CA909" w14:textId="77777777" w:rsidR="00065ABF" w:rsidRPr="008624A1" w:rsidRDefault="00065ABF" w:rsidP="00065ABF">
      <w:pPr>
        <w:spacing w:before="240" w:after="240"/>
        <w:jc w:val="both"/>
        <w:rPr>
          <w:rFonts w:ascii="Calibri" w:hAnsi="Calibri" w:cs="Calibri"/>
          <w:b/>
        </w:rPr>
      </w:pPr>
      <w:r w:rsidRPr="008624A1">
        <w:rPr>
          <w:rFonts w:ascii="Calibri" w:hAnsi="Calibri" w:cs="Calibri"/>
          <w:b/>
        </w:rPr>
        <w:t>Cumplimiento de políticas y regulaciones</w:t>
      </w:r>
    </w:p>
    <w:p w14:paraId="072DA2C1" w14:textId="77777777" w:rsidR="00065ABF" w:rsidRPr="008624A1" w:rsidRDefault="00065ABF" w:rsidP="00065ABF">
      <w:pPr>
        <w:spacing w:before="240" w:after="240"/>
        <w:jc w:val="both"/>
        <w:rPr>
          <w:rFonts w:ascii="Calibri" w:hAnsi="Calibri" w:cs="Calibri"/>
        </w:rPr>
      </w:pPr>
      <w:r w:rsidRPr="008624A1">
        <w:rPr>
          <w:rFonts w:ascii="Calibri" w:hAnsi="Calibri" w:cs="Calibri"/>
        </w:rPr>
        <w:t>Definición: Mantenerse al día con las políticas, regulaciones y certificaciones relevantes en materia de sostenibilidad. Esto garantiza que el proyecto cumpla con los requisitos legales y los estándares del sector.</w:t>
      </w:r>
    </w:p>
    <w:p w14:paraId="7CC9697A" w14:textId="77777777" w:rsidR="00065ABF" w:rsidRPr="008624A1" w:rsidRDefault="00065ABF" w:rsidP="00065ABF">
      <w:pPr>
        <w:spacing w:before="240" w:after="240"/>
        <w:jc w:val="both"/>
        <w:rPr>
          <w:rFonts w:ascii="Calibri" w:hAnsi="Calibri" w:cs="Calibri"/>
        </w:rPr>
      </w:pPr>
      <w:r w:rsidRPr="008624A1">
        <w:rPr>
          <w:rFonts w:ascii="Calibri" w:hAnsi="Calibri" w:cs="Calibri"/>
        </w:rPr>
        <w:t>Explicación detallada: El cumplimiento de las políticas y regulaciones de sostenibilidad implica comprender y adherirse a las normas federales, estatales y locales, así como a los estándares del sector. Esto incluye obtener los permisos necesarios, realizar evaluaciones de impacto ambiental y garantizar que todas las actividades del proyecto cumplan con las directrices de sostenibilidad.</w:t>
      </w:r>
    </w:p>
    <w:p w14:paraId="55E06355" w14:textId="77777777" w:rsidR="00065ABF" w:rsidRPr="008624A1" w:rsidRDefault="00065ABF" w:rsidP="00065ABF">
      <w:pPr>
        <w:spacing w:before="240" w:after="240"/>
        <w:jc w:val="both"/>
        <w:rPr>
          <w:rFonts w:ascii="Calibri" w:hAnsi="Calibri" w:cs="Calibri"/>
        </w:rPr>
      </w:pPr>
      <w:r w:rsidRPr="008624A1">
        <w:rPr>
          <w:rFonts w:ascii="Calibri" w:hAnsi="Calibri" w:cs="Calibri"/>
        </w:rPr>
        <w:t>Ejemplo: Asegurarse de que un proyecto de fabricación cumpla con las regulaciones ambientales y obtenga las certificaciones necesarias.</w:t>
      </w:r>
    </w:p>
    <w:p w14:paraId="1C4F9104" w14:textId="77777777" w:rsidR="00065ABF" w:rsidRPr="008624A1" w:rsidRDefault="00065ABF" w:rsidP="00065ABF">
      <w:pPr>
        <w:rPr>
          <w:rFonts w:ascii="Calibri" w:hAnsi="Calibri" w:cs="Calibri"/>
        </w:rPr>
      </w:pPr>
      <w:r w:rsidRPr="008624A1">
        <w:rPr>
          <w:rFonts w:ascii="Calibri" w:hAnsi="Calibri" w:cs="Calibri"/>
        </w:rPr>
        <w:t>Tabla: Resumen de conceptos clave</w:t>
      </w:r>
    </w:p>
    <w:p w14:paraId="337B17D4" w14:textId="77777777" w:rsidR="00065ABF" w:rsidRPr="008624A1" w:rsidRDefault="00065ABF" w:rsidP="00065ABF">
      <w:pPr>
        <w:rPr>
          <w:rFonts w:ascii="Calibri" w:hAnsi="Calibri" w:cs="Calibri"/>
        </w:rPr>
      </w:pPr>
    </w:p>
    <w:tbl>
      <w:tblPr>
        <w:tblW w:w="8910" w:type="dxa"/>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Layout w:type="fixed"/>
        <w:tblLook w:val="0600" w:firstRow="0" w:lastRow="0" w:firstColumn="0" w:lastColumn="0" w:noHBand="1" w:noVBand="1"/>
      </w:tblPr>
      <w:tblGrid>
        <w:gridCol w:w="1860"/>
        <w:gridCol w:w="3285"/>
        <w:gridCol w:w="3765"/>
      </w:tblGrid>
      <w:tr w:rsidR="00065ABF" w:rsidRPr="008624A1" w14:paraId="7BB8C83A" w14:textId="77777777" w:rsidTr="00024ECB">
        <w:trPr>
          <w:trHeight w:val="330"/>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144DDD89" w14:textId="77777777" w:rsidR="00065ABF" w:rsidRPr="008624A1" w:rsidRDefault="00065ABF" w:rsidP="00024ECB">
            <w:pPr>
              <w:spacing w:before="160" w:after="160"/>
              <w:jc w:val="center"/>
              <w:rPr>
                <w:rFonts w:ascii="Calibri" w:eastAsia="Roboto" w:hAnsi="Calibri" w:cs="Calibri"/>
                <w:color w:val="242424"/>
              </w:rPr>
            </w:pPr>
            <w:r w:rsidRPr="008624A1">
              <w:rPr>
                <w:rFonts w:ascii="Calibri" w:eastAsia="Roboto" w:hAnsi="Calibri" w:cs="Calibri"/>
                <w:b/>
                <w:color w:val="242424"/>
              </w:rPr>
              <w:t>Concepto</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0A38891F" w14:textId="77777777" w:rsidR="00065ABF" w:rsidRPr="008624A1" w:rsidRDefault="00065ABF" w:rsidP="00024ECB">
            <w:pPr>
              <w:spacing w:before="160" w:after="160"/>
              <w:jc w:val="center"/>
              <w:rPr>
                <w:rFonts w:ascii="Calibri" w:eastAsia="Roboto" w:hAnsi="Calibri" w:cs="Calibri"/>
                <w:color w:val="242424"/>
              </w:rPr>
            </w:pPr>
            <w:r w:rsidRPr="008624A1">
              <w:rPr>
                <w:rFonts w:ascii="Calibri" w:eastAsia="Roboto" w:hAnsi="Calibri" w:cs="Calibri"/>
                <w:b/>
                <w:color w:val="242424"/>
              </w:rPr>
              <w:t>Definición</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35F10E27" w14:textId="77777777" w:rsidR="00065ABF" w:rsidRPr="008624A1" w:rsidRDefault="00065ABF" w:rsidP="00024ECB">
            <w:pPr>
              <w:spacing w:before="160" w:after="160"/>
              <w:jc w:val="center"/>
              <w:rPr>
                <w:rFonts w:ascii="Calibri" w:eastAsia="Roboto" w:hAnsi="Calibri" w:cs="Calibri"/>
                <w:color w:val="242424"/>
              </w:rPr>
            </w:pPr>
            <w:r w:rsidRPr="008624A1">
              <w:rPr>
                <w:rFonts w:ascii="Calibri" w:eastAsia="Roboto" w:hAnsi="Calibri" w:cs="Calibri"/>
                <w:b/>
                <w:color w:val="242424"/>
              </w:rPr>
              <w:t>Ejemplo</w:t>
            </w:r>
          </w:p>
        </w:tc>
      </w:tr>
      <w:tr w:rsidR="00065ABF" w:rsidRPr="008624A1" w14:paraId="2E143646" w14:textId="77777777" w:rsidTr="00024ECB">
        <w:trPr>
          <w:trHeight w:val="88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7AE66602"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Planificación estratégica</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73E44E30"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Establecer metas y objetivos a largo plazo que se alineen con los principios de sostenibilidad</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18988432"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Desarrollo de un plan para un proyecto de energía renovable</w:t>
            </w:r>
          </w:p>
        </w:tc>
      </w:tr>
      <w:tr w:rsidR="00065ABF" w:rsidRPr="008624A1" w14:paraId="7FE6C980" w14:textId="77777777" w:rsidTr="00024ECB">
        <w:trPr>
          <w:trHeight w:val="61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5872F98A"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Mitigación de riesgos</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4DDC025E"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Identificar y minimizar los riesgos potenciales relacionados con la sostenibilidad</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0C53A4D2"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Evaluación del impacto ambiental y reducción de la contaminación</w:t>
            </w:r>
          </w:p>
        </w:tc>
      </w:tr>
      <w:tr w:rsidR="00065ABF" w:rsidRPr="008624A1" w14:paraId="7B0C17AE" w14:textId="77777777" w:rsidTr="00024ECB">
        <w:trPr>
          <w:trHeight w:val="88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53CD4310"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Coordinación de Iniciativas de Sostenibilidad</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0492978E"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Garantizar que todos los esfuerzos de sostenibilidad estén alineados con los objetivos del proyecto.</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06CCD4CB"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Colaborar con las comunidades locales para beneficiar a los residentes y preservar los ecosistemas.</w:t>
            </w:r>
          </w:p>
        </w:tc>
      </w:tr>
      <w:tr w:rsidR="00065ABF" w:rsidRPr="008624A1" w14:paraId="5647708E" w14:textId="77777777" w:rsidTr="00024ECB">
        <w:trPr>
          <w:trHeight w:val="88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19F5674C"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Cumplimiento de políticas y regulaciones</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76889676"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Adherirse a las políticas y certificaciones pertinentes relacionadas con la sostenibilidad</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7101347C" w14:textId="77777777" w:rsidR="00065ABF" w:rsidRPr="008624A1" w:rsidRDefault="00065ABF" w:rsidP="00024ECB">
            <w:pPr>
              <w:spacing w:before="160" w:after="160"/>
              <w:rPr>
                <w:rFonts w:ascii="Calibri" w:eastAsia="Roboto" w:hAnsi="Calibri" w:cs="Calibri"/>
                <w:color w:val="242424"/>
              </w:rPr>
            </w:pPr>
            <w:r w:rsidRPr="008624A1">
              <w:rPr>
                <w:rFonts w:ascii="Calibri" w:eastAsia="Roboto" w:hAnsi="Calibri" w:cs="Calibri"/>
                <w:color w:val="242424"/>
              </w:rPr>
              <w:t>Garantizar el cumplimiento de la normativa ambiental y obtener las certificaciones necesarias</w:t>
            </w:r>
          </w:p>
        </w:tc>
      </w:tr>
    </w:tbl>
    <w:p w14:paraId="30F58120" w14:textId="77777777" w:rsidR="001D3ADC" w:rsidRPr="008624A1" w:rsidRDefault="001D3ADC">
      <w:pPr>
        <w:rPr>
          <w:rFonts w:ascii="Calibri" w:hAnsi="Calibri" w:cs="Calibri"/>
        </w:rPr>
      </w:pPr>
    </w:p>
    <w:sectPr w:rsidR="001D3ADC" w:rsidRPr="008624A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1941" w14:textId="77777777" w:rsidR="00433F81" w:rsidRDefault="00433F81" w:rsidP="008624A1">
      <w:pPr>
        <w:spacing w:line="240" w:lineRule="auto"/>
      </w:pPr>
      <w:r>
        <w:separator/>
      </w:r>
    </w:p>
  </w:endnote>
  <w:endnote w:type="continuationSeparator" w:id="0">
    <w:p w14:paraId="0A2F20D2" w14:textId="77777777" w:rsidR="00433F81" w:rsidRDefault="00433F81" w:rsidP="00862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541007"/>
      <w:docPartObj>
        <w:docPartGallery w:val="Page Numbers (Bottom of Page)"/>
        <w:docPartUnique/>
      </w:docPartObj>
    </w:sdtPr>
    <w:sdtEndPr>
      <w:rPr>
        <w:noProof/>
      </w:rPr>
    </w:sdtEndPr>
    <w:sdtContent>
      <w:p w14:paraId="3736CCC8" w14:textId="57F50A60" w:rsidR="008624A1" w:rsidRDefault="008624A1">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729B71FC" w14:textId="77777777" w:rsidR="008624A1" w:rsidRDefault="008624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E03E" w14:textId="77777777" w:rsidR="00433F81" w:rsidRDefault="00433F81" w:rsidP="008624A1">
      <w:pPr>
        <w:spacing w:line="240" w:lineRule="auto"/>
      </w:pPr>
      <w:r>
        <w:separator/>
      </w:r>
    </w:p>
  </w:footnote>
  <w:footnote w:type="continuationSeparator" w:id="0">
    <w:p w14:paraId="5A942C7F" w14:textId="77777777" w:rsidR="00433F81" w:rsidRDefault="00433F81" w:rsidP="008624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DB"/>
    <w:rsid w:val="00065ABF"/>
    <w:rsid w:val="00194602"/>
    <w:rsid w:val="001D3ADC"/>
    <w:rsid w:val="002E4A7F"/>
    <w:rsid w:val="00433F81"/>
    <w:rsid w:val="004B77DE"/>
    <w:rsid w:val="005B39DB"/>
    <w:rsid w:val="006A3FFB"/>
    <w:rsid w:val="00794AD2"/>
    <w:rsid w:val="007F3EF7"/>
    <w:rsid w:val="00810CF4"/>
    <w:rsid w:val="008202C2"/>
    <w:rsid w:val="008624A1"/>
    <w:rsid w:val="00A45CE7"/>
    <w:rsid w:val="00AF4AEA"/>
    <w:rsid w:val="00D937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EFD6"/>
  <w15:chartTrackingRefBased/>
  <w15:docId w15:val="{FEBC3AA3-9588-4F60-A03C-ACA20062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BF"/>
    <w:pPr>
      <w:spacing w:after="0" w:line="276" w:lineRule="auto"/>
    </w:pPr>
    <w:rPr>
      <w:rFonts w:ascii="Arial" w:eastAsia="Arial" w:hAnsi="Arial" w:cs="Arial"/>
      <w:kern w:val="0"/>
      <w:lang w:eastAsia="en-IE"/>
      <w14:ligatures w14:val="none"/>
    </w:rPr>
  </w:style>
  <w:style w:type="paragraph" w:styleId="Ttulo1">
    <w:name w:val="heading 1"/>
    <w:basedOn w:val="Normal"/>
    <w:next w:val="Normal"/>
    <w:link w:val="Ttulo1Car"/>
    <w:uiPriority w:val="9"/>
    <w:qFormat/>
    <w:rsid w:val="005B39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B39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B39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B39D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5B39DB"/>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5B39DB"/>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5B39D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B39D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B39D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9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39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39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39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39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39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39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39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39DB"/>
    <w:rPr>
      <w:rFonts w:eastAsiaTheme="majorEastAsia" w:cstheme="majorBidi"/>
      <w:color w:val="272727" w:themeColor="text1" w:themeTint="D8"/>
    </w:rPr>
  </w:style>
  <w:style w:type="paragraph" w:styleId="Ttulo">
    <w:name w:val="Title"/>
    <w:basedOn w:val="Normal"/>
    <w:next w:val="Normal"/>
    <w:link w:val="TtuloCar"/>
    <w:uiPriority w:val="10"/>
    <w:qFormat/>
    <w:rsid w:val="005B39D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B39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39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B39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39D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B39DB"/>
    <w:rPr>
      <w:i/>
      <w:iCs/>
      <w:color w:val="404040" w:themeColor="text1" w:themeTint="BF"/>
    </w:rPr>
  </w:style>
  <w:style w:type="paragraph" w:styleId="Prrafodelista">
    <w:name w:val="List Paragraph"/>
    <w:basedOn w:val="Normal"/>
    <w:uiPriority w:val="34"/>
    <w:qFormat/>
    <w:rsid w:val="005B39DB"/>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5B39DB"/>
    <w:rPr>
      <w:i/>
      <w:iCs/>
      <w:color w:val="0F4761" w:themeColor="accent1" w:themeShade="BF"/>
    </w:rPr>
  </w:style>
  <w:style w:type="paragraph" w:styleId="Citadestacada">
    <w:name w:val="Intense Quote"/>
    <w:basedOn w:val="Normal"/>
    <w:next w:val="Normal"/>
    <w:link w:val="CitadestacadaCar"/>
    <w:uiPriority w:val="30"/>
    <w:qFormat/>
    <w:rsid w:val="005B39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5B39DB"/>
    <w:rPr>
      <w:i/>
      <w:iCs/>
      <w:color w:val="0F4761" w:themeColor="accent1" w:themeShade="BF"/>
    </w:rPr>
  </w:style>
  <w:style w:type="character" w:styleId="Referenciaintensa">
    <w:name w:val="Intense Reference"/>
    <w:basedOn w:val="Fuentedeprrafopredeter"/>
    <w:uiPriority w:val="32"/>
    <w:qFormat/>
    <w:rsid w:val="005B39DB"/>
    <w:rPr>
      <w:b/>
      <w:bCs/>
      <w:smallCaps/>
      <w:color w:val="0F4761" w:themeColor="accent1" w:themeShade="BF"/>
      <w:spacing w:val="5"/>
    </w:rPr>
  </w:style>
  <w:style w:type="paragraph" w:styleId="Encabezado">
    <w:name w:val="header"/>
    <w:basedOn w:val="Normal"/>
    <w:link w:val="EncabezadoCar"/>
    <w:uiPriority w:val="99"/>
    <w:unhideWhenUsed/>
    <w:rsid w:val="008624A1"/>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8624A1"/>
    <w:rPr>
      <w:rFonts w:ascii="Arial" w:eastAsia="Arial" w:hAnsi="Arial" w:cs="Arial"/>
      <w:kern w:val="0"/>
      <w:lang w:val="es" w:eastAsia="en-IE"/>
      <w14:ligatures w14:val="none"/>
    </w:rPr>
  </w:style>
  <w:style w:type="paragraph" w:styleId="Piedepgina">
    <w:name w:val="footer"/>
    <w:basedOn w:val="Normal"/>
    <w:link w:val="PiedepginaCar"/>
    <w:uiPriority w:val="99"/>
    <w:unhideWhenUsed/>
    <w:rsid w:val="008624A1"/>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8624A1"/>
    <w:rPr>
      <w:rFonts w:ascii="Arial" w:eastAsia="Arial" w:hAnsi="Arial" w:cs="Arial"/>
      <w:kern w:val="0"/>
      <w:lang w:val="es"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5D0B31-5BAA-4CEA-84B7-CD51FBC62B16}">
  <ds:schemaRefs>
    <ds:schemaRef ds:uri="http://schemas.microsoft.com/sharepoint/v3/contenttype/forms"/>
  </ds:schemaRefs>
</ds:datastoreItem>
</file>

<file path=customXml/itemProps2.xml><?xml version="1.0" encoding="utf-8"?>
<ds:datastoreItem xmlns:ds="http://schemas.openxmlformats.org/officeDocument/2006/customXml" ds:itemID="{CBD1257F-B5AA-4C01-9DA9-ACE22B37B185}"/>
</file>

<file path=customXml/itemProps3.xml><?xml version="1.0" encoding="utf-8"?>
<ds:datastoreItem xmlns:ds="http://schemas.openxmlformats.org/officeDocument/2006/customXml" ds:itemID="{A529D6BC-BF3F-486B-8FDA-9BBA31A9DE12}">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4134</Characters>
  <Application>Microsoft Office Word</Application>
  <DocSecurity>0</DocSecurity>
  <Lines>89</Lines>
  <Paragraphs>34</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Onofrei</dc:creator>
  <cp:keywords/>
  <dc:description/>
  <cp:lastModifiedBy>PATRICIA ABRIL JIMENEZ</cp:lastModifiedBy>
  <cp:revision>2</cp:revision>
  <dcterms:created xsi:type="dcterms:W3CDTF">2025-10-04T06:50:00Z</dcterms:created>
  <dcterms:modified xsi:type="dcterms:W3CDTF">2025-10-04T06:50:00Z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y fmtid="{D5CDD505-2E9C-101B-9397-08002B2CF9AE}" pid="3" name="MediaServiceImageTags">
    <vt:lpwstr/>
  </property>
</Properties>
</file>