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6B00" w:rsidR="00547386" w:rsidP="00547386" w:rsidRDefault="00547386" w14:paraId="36EB85A2" w14:textId="783B9847">
      <w:pPr xmlns:w="http://schemas.openxmlformats.org/wordprocessingml/2006/main">
        <w:spacing w:before="240" w:after="240"/>
        <w:jc w:val="both"/>
        <w:rPr>
          <w:rFonts w:ascii="Calibri" w:hAnsi="Calibri" w:cs="Calibri"/>
          <w:b/>
          <w:lang w:val="en-IE"/>
        </w:rPr>
      </w:pPr>
      <w:r xmlns:w="http://schemas.openxmlformats.org/wordprocessingml/2006/main" w:rsidRPr="001D6B00">
        <w:rPr>
          <w:rFonts w:ascii="Calibri" w:hAnsi="Calibri" w:cs="Calibri"/>
          <w:b/>
          <w:bCs/>
          <w:lang w:val="en-GB"/>
        </w:rPr>
        <w:t xml:space="preserve">M1_Actividad 2_Avanzada. </w:t>
      </w:r>
      <w:r xmlns:w="http://schemas.openxmlformats.org/wordprocessingml/2006/main" w:rsidRPr="001D6B00">
        <w:rPr>
          <w:rFonts w:ascii="Calibri" w:hAnsi="Calibri" w:cs="Calibri"/>
          <w:b/>
          <w:bCs/>
          <w:lang w:val="en-US"/>
        </w:rPr>
        <w:t xml:space="preserve">Aplicación del liderazgo de transición sostenible: Simulación de un informe estratégico</w:t>
      </w:r>
    </w:p>
    <w:p w:rsidRPr="001D6B00" w:rsidR="00547386" w:rsidP="2691DEBB" w:rsidRDefault="00547386" w14:paraId="248F428B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Objetivo: En esta actividad, los estudiantes trabajan en equipos para representar a los líderes de una empresa de ingeniería ficticia que se enfrenta a retos éticos y de sostenibilidad. Utilizando los datos proporcionados y los informes de las partes interesadas, deben analizar cuestiones ambientales y sociales, abordar dilemas éticos y desarrollar un plan estratégico de transición a la sostenibilidad. Cada equipo presenta una breve presentación justificando sus decisiones, aplicando marcos de RSE y alineando su estrategia con los Objetivos de Desarrollo Sostenible (ODS) pertinentes.</w:t>
      </w:r>
    </w:p>
    <w:p w:rsidRPr="001D6B00" w:rsidR="00547386" w:rsidP="2691DEBB" w:rsidRDefault="00547386" w14:paraId="26F88DBD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Tiempo estimado: 60 minutos</w:t>
      </w:r>
    </w:p>
    <w:p w:rsidRPr="001D6B00" w:rsidR="00547386" w:rsidP="2691DEBB" w:rsidRDefault="00547386" w14:paraId="28624AD4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Briefing: Escenario + Asignación de roles (10 minutos)</w:t>
      </w:r>
    </w:p>
    <w:p w:rsidRPr="001D6B00" w:rsidR="00547386" w:rsidP="2691DEBB" w:rsidRDefault="00547386" w14:paraId="5DDD5F36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Paquete de datos y dilemas (10 minutos)</w:t>
      </w:r>
    </w:p>
    <w:p w:rsidRPr="001D6B00" w:rsidR="00547386" w:rsidP="2691DEBB" w:rsidRDefault="00547386" w14:paraId="109A7D4D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Desarrollo de estrategia de equipo (30 minutos)</w:t>
      </w:r>
    </w:p>
    <w:p w:rsidRPr="001D6B00" w:rsidR="00547386" w:rsidP="2691DEBB" w:rsidRDefault="00547386" w14:paraId="11C5AEEB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Reflexión y análisis (10 minutos)</w:t>
      </w:r>
    </w:p>
    <w:p w:rsidRPr="001D6B00" w:rsidR="00547386" w:rsidP="2691DEBB" w:rsidRDefault="00547386" w14:paraId="67D42CD5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Divida a los estudiantes en grupos de 4 a 5 y asígneles roles en un desafío de sostenibilidad. Deben analizar un conjunto de datos y dilemas, desarrollar un plan estratégico de transición y reflexionar sobre sus decisiones y conclusiones clave.</w:t>
      </w:r>
    </w:p>
    <w:p w:rsidRPr="001D6B00" w:rsidR="00547386" w:rsidP="2691DEBB" w:rsidRDefault="00547386" w14:paraId="51C8E1D0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b w:val="1"/>
          <w:bCs w:val="1"/>
          <w:u w:val="single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u w:val="single"/>
          <w:lang w:val="es-ES"/>
        </w:rPr>
        <w:t xml:space="preserve">1. Briefing: Escenario + Asignación de roles (10 minutos)</w:t>
      </w:r>
    </w:p>
    <w:p w:rsidRPr="001D6B00" w:rsidR="00547386" w:rsidP="2691DEBB" w:rsidRDefault="00547386" w14:paraId="228BBAC3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Descripción general del escenario:</w:t>
      </w:r>
    </w:p>
    <w:p w:rsidRPr="001D6B00" w:rsidR="00547386" w:rsidP="2691DEBB" w:rsidRDefault="00547386" w14:paraId="65888847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Los estudiantes son consultores de sostenibilidad contratados por EnviroTek Engineering, un fabricante global bajo presión de inversores, reguladores y el público general después de que una auditoría de sostenibilidad revelara malas prácticas de RSE e ineficiencias ambientales. La junta directiva está considerando cerrar una de sus plantas de altas emisiones, pero esto conlleva el riesgo de despidos e interrupciones en la cadena de suministro.</w:t>
      </w:r>
    </w:p>
    <w:p w:rsidRPr="001D6B00" w:rsidR="00547386" w:rsidP="2691DEBB" w:rsidRDefault="00547386" w14:paraId="41E109E6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Cada grupo tiene la tarea de:</w:t>
      </w:r>
    </w:p>
    <w:p w:rsidRPr="001D6B00" w:rsidR="00547386" w:rsidP="2691DEBB" w:rsidRDefault="00547386" w14:paraId="71458AED" w14:textId="77777777">
      <w:pPr xmlns:w="http://schemas.openxmlformats.org/wordprocessingml/2006/main">
        <w:numPr>
          <w:ilvl w:val="0"/>
          <w:numId w:val="5"/>
        </w:numPr>
        <w:spacing w:before="12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Analizar la situación utilizando principios de liderazgo de sostenibilidad</w:t>
      </w:r>
    </w:p>
    <w:p w:rsidRPr="001D6B00" w:rsidR="00547386" w:rsidP="2691DEBB" w:rsidRDefault="00547386" w14:paraId="13EFA627" w14:textId="77777777">
      <w:pPr xmlns:w="http://schemas.openxmlformats.org/wordprocessingml/2006/main">
        <w:numPr>
          <w:ilvl w:val="0"/>
          <w:numId w:val="5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Proponer un plan de transición basado en datos que aborde el triple resultado de la empresa.</w:t>
      </w:r>
    </w:p>
    <w:p w:rsidRPr="001D6B00" w:rsidR="00547386" w:rsidP="2691DEBB" w:rsidRDefault="00547386" w14:paraId="6BC5E9FA" w14:textId="77777777">
      <w:pPr xmlns:w="http://schemas.openxmlformats.org/wordprocessingml/2006/main">
        <w:numPr>
          <w:ilvl w:val="0"/>
          <w:numId w:val="5"/>
        </w:numPr>
        <w:spacing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Reflexione sobre sus decisiones y conclusiones clave</w:t>
      </w:r>
    </w:p>
    <w:p w:rsidRPr="001D6B00" w:rsidR="00547386" w:rsidP="2691DEBB" w:rsidRDefault="00547386" w14:paraId="22AE046C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Roles por grupo:</w:t>
      </w:r>
    </w:p>
    <w:p w:rsidRPr="001D6B00" w:rsidR="00547386" w:rsidP="2691DEBB" w:rsidRDefault="00547386" w14:paraId="08EC6C98" w14:textId="77777777">
      <w:pPr xmlns:w="http://schemas.openxmlformats.org/wordprocessingml/2006/main">
        <w:numPr>
          <w:ilvl w:val="0"/>
          <w:numId w:val="1"/>
        </w:numPr>
        <w:spacing w:before="12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Director de Sostenibilidad</w:t>
      </w:r>
    </w:p>
    <w:p w:rsidRPr="001D6B00" w:rsidR="00547386" w:rsidP="2691DEBB" w:rsidRDefault="00547386" w14:paraId="710EB006" w14:textId="77777777">
      <w:pPr xmlns:w="http://schemas.openxmlformats.org/wordprocessingml/2006/main">
        <w:numPr>
          <w:ilvl w:val="0"/>
          <w:numId w:val="1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Director financiero</w:t>
      </w:r>
    </w:p>
    <w:p w:rsidRPr="001D6B00" w:rsidR="00547386" w:rsidP="2691DEBB" w:rsidRDefault="00547386" w14:paraId="5B83C7D8" w14:textId="77777777">
      <w:pPr xmlns:w="http://schemas.openxmlformats.org/wordprocessingml/2006/main">
        <w:numPr>
          <w:ilvl w:val="0"/>
          <w:numId w:val="1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Líder de operaciones/ingeniería</w:t>
      </w:r>
    </w:p>
    <w:p w:rsidRPr="001D6B00" w:rsidR="00547386" w:rsidP="2691DEBB" w:rsidRDefault="00547386" w14:paraId="6996986F" w14:textId="77777777">
      <w:pPr xmlns:w="http://schemas.openxmlformats.org/wordprocessingml/2006/main">
        <w:numPr>
          <w:ilvl w:val="0"/>
          <w:numId w:val="1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Asesor de RSE y RRHH</w:t>
      </w:r>
    </w:p>
    <w:p w:rsidRPr="001D6B00" w:rsidR="00547386" w:rsidP="2691DEBB" w:rsidRDefault="00547386" w14:paraId="5162DAE7" w14:textId="77777777">
      <w:pPr xmlns:w="http://schemas.openxmlformats.org/wordprocessingml/2006/main">
        <w:numPr>
          <w:ilvl w:val="0"/>
          <w:numId w:val="1"/>
        </w:numPr>
        <w:spacing w:after="36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Parte interesada externa (por ejemplo, un inversor o un representante de una ONG)</w:t>
      </w:r>
    </w:p>
    <w:p w:rsidRPr="001D6B00" w:rsidR="00547386" w:rsidP="2691DEBB" w:rsidRDefault="00547386" w14:paraId="58749E11" w14:textId="77777777">
      <w:pPr xmlns:w="http://schemas.openxmlformats.org/wordprocessingml/2006/main">
        <w:spacing w:before="240" w:after="24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Cada rol tiene intereses en competencia y los estudiantes deben negociar para alinearse en una estrategia coherente.</w:t>
      </w:r>
    </w:p>
    <w:p w:rsidRPr="001D6B00" w:rsidR="00547386" w:rsidP="2691DEBB" w:rsidRDefault="00547386" w14:paraId="0CE0DD54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u w:val="single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u w:val="single"/>
          <w:lang w:val="es-ES"/>
        </w:rPr>
        <w:t xml:space="preserve">2. Paquete de datos y dilemas (10 minutos)</w:t>
      </w:r>
    </w:p>
    <w:p w:rsidRPr="001D6B00" w:rsidR="00547386" w:rsidP="2691DEBB" w:rsidRDefault="00547386" w14:paraId="29978941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i w:val="1"/>
          <w:i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Empresa: </w:t>
      </w: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i w:val="1"/>
          <w:iCs w:val="1"/>
          <w:lang w:val="es-ES"/>
        </w:rPr>
        <w:t xml:space="preserve">EnviroTek Engineering</w:t>
      </w:r>
    </w:p>
    <w:p w:rsidRPr="001D6B00" w:rsidR="00547386" w:rsidP="2691DEBB" w:rsidRDefault="00547386" w14:paraId="35793CC2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Industria: Fabricación de equipos industriales Presencia global: Europa, Asia y Sudamérica Situación: Bajo presión de los inversores ESG, los medios de comunicación y las agencias reguladoras para reducir las emisiones, mejorar la responsabilidad social y adoptar una gobernanza ética transparente.</w:t>
      </w:r>
    </w:p>
    <w:p w:rsidRPr="001D6B00" w:rsidR="00547386" w:rsidP="00547386" w:rsidRDefault="00547386" w14:paraId="071CB685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/>
        </w:rPr>
      </w:pPr>
      <w:r xmlns:w="http://schemas.openxmlformats.org/wordprocessingml/2006/main" w:rsidRPr="001D6B00">
        <w:rPr>
          <w:rFonts w:ascii="Calibri" w:hAnsi="Calibri" w:cs="Calibri"/>
          <w:b/>
        </w:rPr>
        <w:t xml:space="preserve">Datos clave de la empresa:</w:t>
      </w:r>
    </w:p>
    <w:tbl>
      <w:tblPr>
        <w:tblW w:w="8700" w:type="dxa"/>
        <w:tblBorders>
          <w:top w:val="single" w:color="000000" w:sz="5" w:space="0"/>
          <w:left w:val="single" w:color="000000" w:sz="5" w:space="0"/>
          <w:bottom w:val="single" w:color="000000" w:sz="5" w:space="0"/>
          <w:right w:val="single" w:color="000000" w:sz="5" w:space="0"/>
          <w:insideH w:val="single" w:color="000000" w:sz="5" w:space="0"/>
          <w:insideV w:val="single" w:color="000000" w:sz="5" w:space="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1815"/>
        <w:gridCol w:w="1845"/>
        <w:gridCol w:w="2025"/>
      </w:tblGrid>
      <w:tr w:rsidRPr="001D6B00" w:rsidR="00547386" w:rsidTr="2691DEBB" w14:paraId="070C3822" w14:textId="77777777">
        <w:trPr>
          <w:trHeight w:val="84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7392D033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b w:val="1"/>
                <w:bCs w:val="1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b w:val="1"/>
                <w:bCs w:val="1"/>
                <w:lang w:val="es-ES"/>
              </w:rPr>
              <w:t xml:space="preserve">Indicador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624A2418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b w:val="1"/>
                <w:bCs w:val="1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b w:val="1"/>
                <w:bCs w:val="1"/>
                <w:lang w:val="es-ES"/>
              </w:rPr>
              <w:t xml:space="preserve">Planta A (Alemania)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51579864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b w:val="1"/>
                <w:bCs w:val="1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b w:val="1"/>
                <w:bCs w:val="1"/>
                <w:lang w:val="es-ES"/>
              </w:rPr>
              <w:t xml:space="preserve">Planta B (Brasil)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287E0ED8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b w:val="1"/>
                <w:bCs w:val="1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b w:val="1"/>
                <w:bCs w:val="1"/>
                <w:lang w:val="es-ES"/>
              </w:rPr>
              <w:t xml:space="preserve">Planta C (Vietnam)</w:t>
            </w:r>
          </w:p>
        </w:tc>
      </w:tr>
      <w:tr w:rsidRPr="001D6B00" w:rsidR="00547386" w:rsidTr="2691DEBB" w14:paraId="6E006598" w14:textId="77777777">
        <w:trPr>
          <w:trHeight w:val="84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7AD224A6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Emisiones anuales de GEI (toneladas de CO₂e)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6AD4EC43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120.000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0578BF34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80.000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044BE0EC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60.000</w:t>
            </w:r>
          </w:p>
        </w:tc>
      </w:tr>
      <w:tr w:rsidRPr="001D6B00" w:rsidR="00547386" w:rsidTr="2691DEBB" w14:paraId="5CFE39B3" w14:textId="77777777">
        <w:trPr>
          <w:trHeight w:val="57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20466A56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Fuente de energía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486A314B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Renovable (60%)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2CF1F219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Combustible fósil (85%)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58E1797B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Combustible fósil (95%)</w:t>
            </w:r>
          </w:p>
        </w:tc>
      </w:tr>
      <w:tr w:rsidRPr="001D6B00" w:rsidR="00547386" w:rsidTr="2691DEBB" w14:paraId="149DFDD5" w14:textId="77777777">
        <w:trPr>
          <w:trHeight w:val="57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1FF875F3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Costo operativo anual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19D1B0AA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20 millones de euros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1C7324E1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12 millones de euros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085A8B48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9 millones de euros</w:t>
            </w:r>
          </w:p>
        </w:tc>
      </w:tr>
      <w:tr w:rsidRPr="001D6B00" w:rsidR="00547386" w:rsidTr="2691DEBB" w14:paraId="57A5FD7C" w14:textId="77777777">
        <w:trPr>
          <w:trHeight w:val="57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0C1FA275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Trabajadores empleados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34A82052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500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30ECBE02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300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054232DD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450</w:t>
            </w:r>
          </w:p>
        </w:tc>
      </w:tr>
      <w:tr w:rsidRPr="001D6B00" w:rsidR="00547386" w:rsidTr="2691DEBB" w14:paraId="09A33F62" w14:textId="77777777">
        <w:trPr>
          <w:trHeight w:val="84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15FA568A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Preocupaciones de la comunidad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3FD6B377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Bajo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2AAFB313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Alto (impactos en la salud)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3175A763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Medio (derechos laborales)</w:t>
            </w:r>
          </w:p>
        </w:tc>
      </w:tr>
      <w:tr w:rsidRPr="001D6B00" w:rsidR="00547386" w:rsidTr="2691DEBB" w14:paraId="4416A609" w14:textId="77777777">
        <w:trPr>
          <w:trHeight w:val="84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56C351D7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Puntuación de satisfacción del empleado (1–5)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1E278AA3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4.2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6DFE4769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2.8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001F1162" w:rsidRDefault="00547386" w14:paraId="4F0669D3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</w:rPr>
            </w:pPr>
            <w:r xmlns:w="http://schemas.openxmlformats.org/wordprocessingml/2006/main" w:rsidRPr="001D6B00">
              <w:rPr>
                <w:rFonts w:ascii="Calibri" w:hAnsi="Calibri" w:cs="Calibri"/>
              </w:rPr>
              <w:t xml:space="preserve">3.1</w:t>
            </w:r>
          </w:p>
        </w:tc>
      </w:tr>
      <w:tr w:rsidRPr="001D6B00" w:rsidR="00547386" w:rsidTr="2691DEBB" w14:paraId="492215FD" w14:textId="77777777">
        <w:trPr>
          <w:trHeight w:val="840"/>
        </w:trPr>
        <w:tc>
          <w:tcPr>
            <w:tcW w:w="30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33EC6DB4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Presencia del Programa de RSE</w:t>
            </w:r>
          </w:p>
        </w:tc>
        <w:tc>
          <w:tcPr>
            <w:tcW w:w="181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10396258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Política completa de RSE</w:t>
            </w:r>
          </w:p>
        </w:tc>
        <w:tc>
          <w:tcPr>
            <w:tcW w:w="18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047E762E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Acciones de RSE limitadas</w:t>
            </w:r>
          </w:p>
        </w:tc>
        <w:tc>
          <w:tcPr>
            <w:tcW w:w="20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Pr="001D6B00" w:rsidR="00547386" w:rsidP="2691DEBB" w:rsidRDefault="00547386" w14:paraId="02887CA2" w14:textId="77777777">
            <w:pPr xmlns:w="http://schemas.openxmlformats.org/wordprocessingml/2006/main">
              <w:spacing w:before="120"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Sin estrategia de RSE</w:t>
            </w:r>
          </w:p>
        </w:tc>
      </w:tr>
    </w:tbl>
    <w:p w:rsidRPr="001D6B00" w:rsidR="00547386" w:rsidP="00547386" w:rsidRDefault="00547386" w14:paraId="3BB25B29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/>
        </w:rPr>
      </w:pPr>
      <w:r xmlns:w="http://schemas.openxmlformats.org/wordprocessingml/2006/main" w:rsidRPr="001D6B00">
        <w:rPr>
          <w:rFonts w:ascii="Calibri" w:hAnsi="Calibri" w:cs="Calibri"/>
          <w:b/>
        </w:rPr>
        <w:t xml:space="preserve"> </w:t>
      </w:r>
    </w:p>
    <w:p w:rsidRPr="001D6B00" w:rsidR="00547386" w:rsidP="2691DEBB" w:rsidRDefault="00547386" w14:paraId="446012FB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Informes de las partes interesadas:</w:t>
      </w:r>
    </w:p>
    <w:p w:rsidRPr="001D6B00" w:rsidR="00547386" w:rsidP="2691DEBB" w:rsidRDefault="00547386" w14:paraId="34C4EDEB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Inversor (Fondo ESG GreenCap):</w:t>
      </w:r>
    </w:p>
    <w:p w:rsidRPr="001D6B00" w:rsidR="00547386" w:rsidP="2691DEBB" w:rsidRDefault="00547386" w14:paraId="01E815D5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Estamos considerando desinvertir a menos que las emisiones se reduzcan un 30 % en dos años. Necesitamos un plan claro de RSE y transparencia en las prácticas laborales y de gobernanza.</w:t>
      </w:r>
    </w:p>
    <w:p w:rsidRPr="001D6B00" w:rsidR="00547386" w:rsidP="2691DEBB" w:rsidRDefault="00547386" w14:paraId="3F9A4E77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ONG local (Brasil):</w:t>
      </w:r>
    </w:p>
    <w:p w:rsidRPr="001D6B00" w:rsidR="00547386" w:rsidP="2691DEBB" w:rsidRDefault="00547386" w14:paraId="1DC10D04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La comunidad cercana a la Planta B reporta un aumento de enfermedades respiratorias. Exigimos una transición a energías limpias y consulta local.</w:t>
      </w:r>
    </w:p>
    <w:p w:rsidRPr="001D6B00" w:rsidR="00547386" w:rsidP="2691DEBB" w:rsidRDefault="00547386" w14:paraId="121D1E82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Sindicato de Trabajadores (Vietnam):</w:t>
      </w:r>
    </w:p>
    <w:p w:rsidRPr="001D6B00" w:rsidR="00547386" w:rsidP="2691DEBB" w:rsidRDefault="00547386" w14:paraId="022822B8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Hay informes de jornadas laborales de 10 horas y salarios insuficientes. Los trabajadores merecen un entorno seguro y justo antes de considerar expandir sus operaciones aquí.</w:t>
      </w:r>
    </w:p>
    <w:p w:rsidRPr="001D6B00" w:rsidR="00547386" w:rsidP="2691DEBB" w:rsidRDefault="00547386" w14:paraId="58C896E1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Junta Directiva:</w:t>
      </w:r>
    </w:p>
    <w:p w:rsidRPr="001D6B00" w:rsidR="00547386" w:rsidP="2691DEBB" w:rsidRDefault="00547386" w14:paraId="22510BC3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“Queremos una solución que equilibre el impacto social con el rendimiento financiero y proteja la reputación de nuestra marca”.</w:t>
      </w:r>
    </w:p>
    <w:p w:rsidRPr="001D6B00" w:rsidR="00547386" w:rsidP="00547386" w:rsidRDefault="00547386" w14:paraId="1A3CF00A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/>
        </w:rPr>
      </w:pPr>
      <w:r xmlns:w="http://schemas.openxmlformats.org/wordprocessingml/2006/main" w:rsidRPr="001D6B00">
        <w:rPr>
          <w:rFonts w:ascii="Calibri" w:hAnsi="Calibri" w:cs="Calibri"/>
          <w:b/>
        </w:rPr>
        <w:t xml:space="preserve"> </w:t>
      </w:r>
    </w:p>
    <w:p w:rsidRPr="001D6B00" w:rsidR="00547386" w:rsidP="2691DEBB" w:rsidRDefault="00547386" w14:paraId="2ED16BF4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i w:val="1"/>
          <w:i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Tarjetas de dilema ético </w:t>
      </w: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i w:val="1"/>
          <w:iCs w:val="1"/>
          <w:lang w:val="es-ES"/>
        </w:rPr>
        <w:t xml:space="preserve">(cada grupo saca una al azar):</w:t>
      </w:r>
    </w:p>
    <w:p w:rsidRPr="001D6B00" w:rsidR="00547386" w:rsidP="2691DEBB" w:rsidRDefault="00547386" w14:paraId="33272B96" w14:textId="77777777">
      <w:pPr xmlns:w="http://schemas.openxmlformats.org/wordprocessingml/2006/main">
        <w:numPr>
          <w:ilvl w:val="0"/>
          <w:numId w:val="2"/>
        </w:numPr>
        <w:spacing w:before="12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Costo vs. Personal.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Modernizar la Planta C para cumplir con los estándares de sostenibilidad costará 10 millones de euros y retrasará seis meses la entrega de un cliente importante. Sin embargo, mejorará las condiciones laborales y reducirá las emisiones.</w:t>
      </w:r>
    </w:p>
    <w:p w:rsidRPr="001D6B00" w:rsidR="00547386" w:rsidP="2691DEBB" w:rsidRDefault="00547386" w14:paraId="00BFD8F6" w14:textId="77777777">
      <w:pPr xmlns:w="http://schemas.openxmlformats.org/wordprocessingml/2006/main">
        <w:numPr>
          <w:ilvl w:val="0"/>
          <w:numId w:val="2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Tentación por el lavado de imagen verde.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El marketing sugiere anunciar una nueva "iniciativa ecológica" basada en un pequeño cambio de empaque. Podría mejorar la reputación, pero corre el riesgo de ser denunciado por lavado de imagen verde.</w:t>
      </w:r>
    </w:p>
    <w:p w:rsidRPr="001D6B00" w:rsidR="00547386" w:rsidP="2691DEBB" w:rsidRDefault="00547386" w14:paraId="5AF30312" w14:textId="77777777">
      <w:pPr xmlns:w="http://schemas.openxmlformats.org/wordprocessingml/2006/main">
        <w:numPr>
          <w:ilvl w:val="0"/>
          <w:numId w:val="2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Despidos por eficiencia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El cierre de la Planta B podría reducir las emisiones en un 40% y satisfacer a los inversores, pero despedirá a 300 trabajadores en una comunidad vulnerable.</w:t>
      </w:r>
    </w:p>
    <w:p w:rsidRPr="001D6B00" w:rsidR="00547386" w:rsidP="2691DEBB" w:rsidRDefault="00547386" w14:paraId="37C9C21A" w14:textId="77777777">
      <w:pPr xmlns:w="http://schemas.openxmlformats.org/wordprocessingml/2006/main">
        <w:numPr>
          <w:ilvl w:val="0"/>
          <w:numId w:val="2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Conflicto ético con proveedores.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Un importante proveedor de materias primas es rápido y económico, pero es conocido por sus infracciones laborales. Cambiar de proveedor podría retrasar la producción y aumentar los costos en un 15 %.</w:t>
      </w:r>
    </w:p>
    <w:p w:rsidRPr="001D6B00" w:rsidR="00547386" w:rsidP="2691DEBB" w:rsidRDefault="00547386" w14:paraId="5228285A" w14:textId="77777777">
      <w:pPr xmlns:w="http://schemas.openxmlformats.org/wordprocessingml/2006/main">
        <w:numPr>
          <w:ilvl w:val="0"/>
          <w:numId w:val="2"/>
        </w:numPr>
        <w:spacing w:after="36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Ganancia a corto plazo vs. Valor a largo plazo. </w:t>
      </w:r>
      <w:r xmlns:w="http://schemas.openxmlformats.org/wordprocessingml/2006/main">
        <w:br xmlns:w="http://schemas.openxmlformats.org/wordprocessingml/2006/main"/>
      </w: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El director financiero busca centrarse únicamente en acciones con un rápido retorno de la inversión (ROI). El equipo de sostenibilidad busca invertir en proyectos que pueden tardar 5 años en mostrar resultados, pero que generan un mayor impacto.</w:t>
      </w:r>
    </w:p>
    <w:p w:rsidRPr="001D6B00" w:rsidR="00547386" w:rsidP="2691DEBB" w:rsidRDefault="00547386" w14:paraId="69A0D46B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Cómo utilizar la actividad:</w:t>
      </w:r>
    </w:p>
    <w:p w:rsidRPr="001D6B00" w:rsidR="00547386" w:rsidP="2691DEBB" w:rsidRDefault="00547386" w14:paraId="5A01F0E6" w14:textId="77777777">
      <w:pPr xmlns:w="http://schemas.openxmlformats.org/wordprocessingml/2006/main">
        <w:numPr>
          <w:ilvl w:val="0"/>
          <w:numId w:val="3"/>
        </w:numPr>
        <w:spacing w:before="12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Durante la fase de Desarrollo de la Estrategia, los estudiantes utilizan los datos para identificar problemas y priorizar acciones de sostenibilidad.</w:t>
      </w:r>
    </w:p>
    <w:p w:rsidRPr="001D6B00" w:rsidR="00547386" w:rsidP="2691DEBB" w:rsidRDefault="00547386" w14:paraId="17839434" w14:textId="77777777">
      <w:pPr xmlns:w="http://schemas.openxmlformats.org/wordprocessingml/2006/main">
        <w:numPr>
          <w:ilvl w:val="0"/>
          <w:numId w:val="3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Las cartas de dilema ético impulsan el debate, simulan incertidumbre y revelan valores conflictivos.</w:t>
      </w:r>
    </w:p>
    <w:p w:rsidRPr="001D6B00" w:rsidR="00547386" w:rsidP="2691DEBB" w:rsidRDefault="00547386" w14:paraId="2DD950E7" w14:textId="77777777">
      <w:pPr xmlns:w="http://schemas.openxmlformats.org/wordprocessingml/2006/main">
        <w:numPr>
          <w:ilvl w:val="0"/>
          <w:numId w:val="3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Los informes de las partes interesadas obligan a los estudiantes a considerar los impactos desde múltiples perspectivas en su juego de roles.</w:t>
      </w:r>
    </w:p>
    <w:p w:rsidRPr="001D6B00" w:rsidR="00547386" w:rsidP="2691DEBB" w:rsidRDefault="00547386" w14:paraId="050188BC" w14:textId="77777777">
      <w:pPr xmlns:w="http://schemas.openxmlformats.org/wordprocessingml/2006/main">
        <w:numPr>
          <w:ilvl w:val="0"/>
          <w:numId w:val="3"/>
        </w:numPr>
        <w:spacing w:after="36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Los estudiantes deben citar al menos dos ODS al defender su estrategia.</w:t>
      </w:r>
    </w:p>
    <w:p w:rsidRPr="001D6B00" w:rsidR="00547386" w:rsidP="2691DEBB" w:rsidRDefault="00547386" w14:paraId="26E74D78" w14:textId="77777777">
      <w:pPr xmlns:w="http://schemas.openxmlformats.org/wordprocessingml/2006/main">
        <w:spacing w:before="120" w:after="360"/>
        <w:rPr>
          <w:rFonts w:ascii="Calibri" w:hAnsi="Calibri" w:cs="Calibri"/>
          <w:b w:val="1"/>
          <w:bCs w:val="1"/>
          <w:u w:val="single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u w:val="single"/>
          <w:lang w:val="es-ES"/>
        </w:rPr>
        <w:t xml:space="preserve">3. Desarrollo de la estrategia del equipo (30 minutos):</w:t>
      </w:r>
    </w:p>
    <w:p w:rsidRPr="001D6B00" w:rsidR="00547386" w:rsidP="2691DEBB" w:rsidRDefault="00547386" w14:paraId="1293BEC7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Los estudiantes colaboran para:</w:t>
      </w:r>
    </w:p>
    <w:p w:rsidRPr="001D6B00" w:rsidR="00547386" w:rsidP="2691DEBB" w:rsidRDefault="00547386" w14:paraId="490A8506" w14:textId="77777777">
      <w:pPr xmlns:w="http://schemas.openxmlformats.org/wordprocessingml/2006/main">
        <w:numPr>
          <w:ilvl w:val="0"/>
          <w:numId w:val="6"/>
        </w:numPr>
        <w:spacing w:before="12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Identificar 2 o 3 prioridades clave (por ejemplo, reducción de emisiones, retención de la fuerza laboral, atractivo para los inversores)</w:t>
      </w:r>
    </w:p>
    <w:p w:rsidRPr="001D6B00" w:rsidR="00547386" w:rsidP="2691DEBB" w:rsidRDefault="00547386" w14:paraId="339E21E1" w14:textId="77777777">
      <w:pPr xmlns:w="http://schemas.openxmlformats.org/wordprocessingml/2006/main">
        <w:numPr>
          <w:ilvl w:val="0"/>
          <w:numId w:val="6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Decidir sobre cierres de plantas, actualizaciones o asociaciones</w:t>
      </w:r>
    </w:p>
    <w:p w:rsidRPr="001D6B00" w:rsidR="00547386" w:rsidP="2691DEBB" w:rsidRDefault="00547386" w14:paraId="54868164" w14:textId="77777777">
      <w:pPr xmlns:w="http://schemas.openxmlformats.org/wordprocessingml/2006/main">
        <w:numPr>
          <w:ilvl w:val="0"/>
          <w:numId w:val="6"/>
        </w:numPr>
        <w:spacing w:after="36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Construir una estrategia de sostenibilidad a corto y largo plazo</w:t>
      </w:r>
    </w:p>
    <w:p w:rsidRPr="001D6B00" w:rsidR="00547386" w:rsidP="2691DEBB" w:rsidRDefault="00547386" w14:paraId="471EAC33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Deben utilizar:</w:t>
      </w:r>
    </w:p>
    <w:p w:rsidRPr="001D6B00" w:rsidR="00547386" w:rsidP="2691DEBB" w:rsidRDefault="00547386" w14:paraId="7EC0F651" w14:textId="77777777">
      <w:pPr xmlns:w="http://schemas.openxmlformats.org/wordprocessingml/2006/main">
        <w:numPr>
          <w:ilvl w:val="0"/>
          <w:numId w:val="7"/>
        </w:numPr>
        <w:spacing w:before="12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Razonamiento ético</w:t>
      </w:r>
    </w:p>
    <w:p w:rsidRPr="001D6B00" w:rsidR="00547386" w:rsidP="2691DEBB" w:rsidRDefault="00547386" w14:paraId="4BB680CE" w14:textId="77777777">
      <w:pPr xmlns:w="http://schemas.openxmlformats.org/wordprocessingml/2006/main">
        <w:numPr>
          <w:ilvl w:val="0"/>
          <w:numId w:val="7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Marcos de RSE</w:t>
      </w:r>
    </w:p>
    <w:p w:rsidRPr="001D6B00" w:rsidR="00547386" w:rsidP="2691DEBB" w:rsidRDefault="00547386" w14:paraId="33783095" w14:textId="77777777">
      <w:pPr xmlns:w="http://schemas.openxmlformats.org/wordprocessingml/2006/main">
        <w:numPr>
          <w:ilvl w:val="0"/>
          <w:numId w:val="7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Pensamiento empresarial y financiero</w:t>
      </w:r>
    </w:p>
    <w:p w:rsidRPr="001D6B00" w:rsidR="00547386" w:rsidP="2691DEBB" w:rsidRDefault="00547386" w14:paraId="24ECA47D" w14:textId="77777777">
      <w:pPr xmlns:w="http://schemas.openxmlformats.org/wordprocessingml/2006/main">
        <w:numPr>
          <w:ilvl w:val="0"/>
          <w:numId w:val="7"/>
        </w:numPr>
        <w:spacing w:after="36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Perspectivas de las partes interesadas</w:t>
      </w:r>
    </w:p>
    <w:p w:rsidRPr="001D6B00" w:rsidR="00547386" w:rsidP="2691DEBB" w:rsidRDefault="00547386" w14:paraId="256F1984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Prepare un resumen de la estrategia (utilizando la plantilla proporcionada):</w:t>
      </w:r>
    </w:p>
    <w:tbl>
      <w:tblPr>
        <w:tblW w:w="9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745"/>
      </w:tblGrid>
      <w:tr w:rsidRPr="001D6B00" w:rsidR="00547386" w:rsidTr="2691DEBB" w14:paraId="34B93F45" w14:textId="77777777">
        <w:trPr>
          <w:trHeight w:val="525"/>
        </w:trPr>
        <w:tc>
          <w:tcPr>
            <w:tcW w:w="34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Pr="001D6B00" w:rsidR="00547386" w:rsidP="2691DEBB" w:rsidRDefault="00547386" w14:paraId="3232A915" w14:textId="77777777">
            <w:pPr xmlns:w="http://schemas.openxmlformats.org/wordprocessingml/2006/main">
              <w:spacing w:before="120" w:after="120"/>
              <w:jc w:val="both"/>
              <w:rPr>
                <w:rFonts w:ascii="Calibri" w:hAnsi="Calibri" w:cs="Calibri"/>
                <w:b w:val="1"/>
                <w:bCs w:val="1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b w:val="1"/>
                <w:bCs w:val="1"/>
                <w:lang w:val="es-ES"/>
              </w:rPr>
              <w:t xml:space="preserve">Sección</w:t>
            </w:r>
          </w:p>
        </w:tc>
        <w:tc>
          <w:tcPr>
            <w:tcW w:w="5745" w:type="dxa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Pr="001D6B00" w:rsidR="00547386" w:rsidP="2691DEBB" w:rsidRDefault="00547386" w14:paraId="5C8D5315" w14:textId="77777777">
            <w:pPr xmlns:w="http://schemas.openxmlformats.org/wordprocessingml/2006/main">
              <w:spacing w:before="120" w:after="120"/>
              <w:jc w:val="both"/>
              <w:rPr>
                <w:rFonts w:ascii="Calibri" w:hAnsi="Calibri" w:cs="Calibri"/>
                <w:b w:val="1"/>
                <w:bCs w:val="1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b w:val="1"/>
                <w:bCs w:val="1"/>
                <w:lang w:val="es-ES"/>
              </w:rPr>
              <w:t xml:space="preserve">Descripción / Notas</w:t>
            </w:r>
          </w:p>
        </w:tc>
      </w:tr>
      <w:tr w:rsidRPr="001D6B00" w:rsidR="00547386" w:rsidTr="2691DEBB" w14:paraId="1C6C6F10" w14:textId="77777777">
        <w:trPr>
          <w:trHeight w:val="540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41BD1075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Nombre del grupo / Miembros del equipo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0D2D42E8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Enumere todos los miembros del equipo y sus roles asignados.</w:t>
            </w:r>
          </w:p>
        </w:tc>
      </w:tr>
      <w:tr w:rsidRPr="001D6B00" w:rsidR="00547386" w:rsidTr="2691DEBB" w14:paraId="0155BD18" w14:textId="77777777">
        <w:trPr>
          <w:trHeight w:val="720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06ED75CF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1. Desafío central de sostenibilidad identificado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5ECD3421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Describa brevemente el problema clave de sostenibilidad en el que se centró su equipo.</w:t>
            </w:r>
          </w:p>
        </w:tc>
      </w:tr>
      <w:tr w:rsidRPr="001D6B00" w:rsidR="00547386" w:rsidTr="2691DEBB" w14:paraId="71B6CA17" w14:textId="77777777">
        <w:trPr>
          <w:trHeight w:val="630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5143F2CC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2. Objetivos estratégicos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36C654FA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Enumere 2 o 3 objetivos de sostenibilidad específicos que su plan pretende alcanzar.</w:t>
            </w:r>
          </w:p>
        </w:tc>
      </w:tr>
      <w:tr w:rsidRPr="001D6B00" w:rsidR="00547386" w:rsidTr="2691DEBB" w14:paraId="47291E2E" w14:textId="77777777">
        <w:trPr>
          <w:trHeight w:val="735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0C73DB4E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3. Acciones propuestas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53B0F80E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Resumir las principales acciones recomendadas (ambientales, sociales, gobernanza).</w:t>
            </w:r>
          </w:p>
        </w:tc>
      </w:tr>
      <w:tr w:rsidRPr="001D6B00" w:rsidR="00547386" w:rsidTr="2691DEBB" w14:paraId="37771E57" w14:textId="77777777">
        <w:trPr>
          <w:trHeight w:val="795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0F77B689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4. Justificación y razonamiento ético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7EA267DA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Explique cómo su estrategia refleja los principios de toma de decisiones éticas.</w:t>
            </w:r>
          </w:p>
        </w:tc>
      </w:tr>
      <w:tr w:rsidRPr="001D6B00" w:rsidR="00547386" w:rsidTr="2691DEBB" w14:paraId="7EF1FAF9" w14:textId="77777777">
        <w:trPr>
          <w:trHeight w:val="525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6FD3CB17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5. Marco de RSE aplicado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2B23293E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Explique el marco de RSE utilizado (triple resultado).</w:t>
            </w:r>
          </w:p>
        </w:tc>
      </w:tr>
      <w:tr w:rsidRPr="001D6B00" w:rsidR="00547386" w:rsidTr="2691DEBB" w14:paraId="02A8AB3B" w14:textId="77777777">
        <w:trPr>
          <w:trHeight w:val="780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24361F4A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6. Resultados esperados - Ambientales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4B5B2509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Beneficios ambientales esperados (por ejemplo, reducción de emisiones).</w:t>
            </w:r>
          </w:p>
        </w:tc>
      </w:tr>
      <w:tr w:rsidRPr="001D6B00" w:rsidR="00547386" w:rsidTr="2691DEBB" w14:paraId="70142A69" w14:textId="77777777">
        <w:trPr>
          <w:trHeight w:val="735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1BBDAB8F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6. Resultados esperados - Sociales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566B5E79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Resultados sociales esperados (por ejemplo, mejores prácticas laborales).</w:t>
            </w:r>
          </w:p>
        </w:tc>
      </w:tr>
      <w:tr w:rsidRPr="001D6B00" w:rsidR="00547386" w:rsidTr="2691DEBB" w14:paraId="27682BC6" w14:textId="77777777">
        <w:trPr>
          <w:trHeight w:val="690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50ABF1E8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6. Resultados esperados - Financieros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6F6C438B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Impactos financieros esperados (por ejemplo, ahorros a largo plazo).</w:t>
            </w:r>
          </w:p>
        </w:tc>
      </w:tr>
      <w:tr w:rsidRPr="001D6B00" w:rsidR="00547386" w:rsidTr="2691DEBB" w14:paraId="692F3E4C" w14:textId="77777777">
        <w:trPr>
          <w:trHeight w:val="675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62642391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7. Alineación con los ODS - ODS 1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36B56D4F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Indique el primer ODS apoyado y cómo su estrategia se alinea con él.</w:t>
            </w:r>
          </w:p>
        </w:tc>
      </w:tr>
      <w:tr w:rsidRPr="001D6B00" w:rsidR="00547386" w:rsidTr="2691DEBB" w14:paraId="7B947CE1" w14:textId="77777777">
        <w:trPr>
          <w:trHeight w:val="690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5475D834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7. Alineación con los ODS - ODS 2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47F420A0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Indique el segundo ODS que apoya y cómo su estrategia se alinea con él.</w:t>
            </w:r>
          </w:p>
        </w:tc>
      </w:tr>
      <w:tr w:rsidRPr="001D6B00" w:rsidR="00547386" w:rsidTr="2691DEBB" w14:paraId="6BBD9F6C" w14:textId="77777777">
        <w:trPr>
          <w:trHeight w:val="735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0A87AD04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7. Alineación con los ODS - ODS 3 (opcional)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12052DE0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Opcional: Incluya un tercer ODS si es relevante.</w:t>
            </w:r>
          </w:p>
        </w:tc>
      </w:tr>
      <w:tr w:rsidRPr="001D6B00" w:rsidR="00547386" w:rsidTr="2691DEBB" w14:paraId="2C2714FD" w14:textId="77777777">
        <w:trPr>
          <w:trHeight w:val="705"/>
        </w:trPr>
        <w:tc>
          <w:tcPr>
            <w:tcW w:w="3420" w:type="dxa"/>
            <w:tcBorders>
              <w:top w:val="nil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6499E326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8. Notas finales / Reflexiones del equipo (opcional)</w:t>
            </w:r>
          </w:p>
        </w:tc>
        <w:tc>
          <w:tcPr>
            <w:tcW w:w="5745" w:type="dxa"/>
            <w:tcBorders>
              <w:top w:val="nil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Pr="001D6B00" w:rsidR="00547386" w:rsidP="2691DEBB" w:rsidRDefault="00547386" w14:paraId="7EAC1ED0" w14:textId="77777777">
            <w:pPr xmlns:w="http://schemas.openxmlformats.org/wordprocessingml/2006/main">
              <w:spacing w:after="120"/>
              <w:rPr>
                <w:rFonts w:ascii="Calibri" w:hAnsi="Calibri" w:cs="Calibri"/>
                <w:lang w:val="es-ES"/>
              </w:rPr>
            </w:pPr>
            <w:r xmlns:w="http://schemas.openxmlformats.org/wordprocessingml/2006/main" w:rsidRPr="2691DEBB" w:rsidR="00547386">
              <w:rPr>
                <w:rFonts w:ascii="Calibri" w:hAnsi="Calibri" w:cs="Calibri"/>
                <w:lang w:val="es-ES"/>
              </w:rPr>
              <w:t xml:space="preserve">Resumir las discusiones, dilemas o compromisos enfrentados por el equipo.</w:t>
            </w:r>
          </w:p>
        </w:tc>
      </w:tr>
    </w:tbl>
    <w:p w:rsidRPr="001D6B00" w:rsidR="00547386" w:rsidP="00547386" w:rsidRDefault="00547386" w14:paraId="725CF876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/>
        </w:rPr>
      </w:pPr>
      <w:r xmlns:w="http://schemas.openxmlformats.org/wordprocessingml/2006/main" w:rsidRPr="001D6B00">
        <w:rPr>
          <w:rFonts w:ascii="Calibri" w:hAnsi="Calibri" w:cs="Calibri"/>
          <w:b/>
        </w:rPr>
        <w:t xml:space="preserve"> </w:t>
      </w:r>
    </w:p>
    <w:p w:rsidRPr="001D6B00" w:rsidR="00547386" w:rsidP="2691DEBB" w:rsidRDefault="00547386" w14:paraId="73B4BCCD" w14:textId="77777777">
      <w:pPr xmlns:w="http://schemas.openxmlformats.org/wordprocessingml/2006/main">
        <w:spacing w:before="120" w:after="120"/>
        <w:jc w:val="both"/>
        <w:rPr>
          <w:rFonts w:ascii="Calibri" w:hAnsi="Calibri" w:cs="Calibri"/>
          <w:b w:val="1"/>
          <w:bCs w:val="1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b w:val="1"/>
          <w:bCs w:val="1"/>
          <w:lang w:val="es-ES"/>
        </w:rPr>
        <w:t xml:space="preserve">4. Reflexión y análisis (10 minutos):</w:t>
      </w:r>
    </w:p>
    <w:p w:rsidRPr="001D6B00" w:rsidR="00547386" w:rsidP="2691DEBB" w:rsidRDefault="00547386" w14:paraId="77BC0113" w14:textId="77777777">
      <w:pPr xmlns:w="http://schemas.openxmlformats.org/wordprocessingml/2006/main">
        <w:numPr>
          <w:ilvl w:val="0"/>
          <w:numId w:val="4"/>
        </w:numPr>
        <w:spacing w:before="12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¿Cómo influyeron los diferentes roles en la estrategia?</w:t>
      </w:r>
    </w:p>
    <w:p w:rsidRPr="001D6B00" w:rsidR="00547386" w:rsidP="2691DEBB" w:rsidRDefault="00547386" w14:paraId="028238CE" w14:textId="77777777">
      <w:pPr xmlns:w="http://schemas.openxmlformats.org/wordprocessingml/2006/main">
        <w:numPr>
          <w:ilvl w:val="0"/>
          <w:numId w:val="4"/>
        </w:numPr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¿Qué conflictos éticos surgieron y cómo se resolvieron?</w:t>
      </w:r>
    </w:p>
    <w:p w:rsidRPr="001D6B00" w:rsidR="00547386" w:rsidP="2691DEBB" w:rsidRDefault="00547386" w14:paraId="58C9F6E6" w14:textId="77777777">
      <w:pPr xmlns:w="http://schemas.openxmlformats.org/wordprocessingml/2006/main">
        <w:numPr>
          <w:ilvl w:val="0"/>
          <w:numId w:val="4"/>
        </w:numPr>
        <w:spacing w:after="360"/>
        <w:rPr>
          <w:rFonts w:ascii="Calibri" w:hAnsi="Calibri" w:cs="Calibri"/>
          <w:lang w:val="es-ES"/>
        </w:rPr>
      </w:pPr>
      <w:r xmlns:w="http://schemas.openxmlformats.org/wordprocessingml/2006/main" w:rsidRPr="2691DEBB" w:rsidR="00547386">
        <w:rPr>
          <w:rFonts w:ascii="Calibri" w:hAnsi="Calibri" w:cs="Calibri"/>
          <w:lang w:val="es-ES"/>
        </w:rPr>
        <w:t xml:space="preserve">¿Cuál sería el impacto a largo plazo de sus decisiones?</w:t>
      </w:r>
    </w:p>
    <w:p w:rsidRPr="001D6B00" w:rsidR="00547386" w:rsidP="00547386" w:rsidRDefault="00547386" w14:paraId="5711BB02" w14:textId="77777777">
      <w:pPr>
        <w:spacing w:before="240" w:after="240"/>
        <w:jc w:val="both"/>
        <w:rPr>
          <w:rFonts w:ascii="Calibri" w:hAnsi="Calibri" w:cs="Calibri"/>
          <w:b/>
          <w:color w:val="C00000"/>
        </w:rPr>
      </w:pPr>
    </w:p>
    <w:p w:rsidRPr="001D6B00" w:rsidR="00ED1DD9" w:rsidRDefault="00ED1DD9" w14:paraId="150E15DC" w14:textId="77777777">
      <w:pPr>
        <w:rPr>
          <w:rFonts w:ascii="Calibri" w:hAnsi="Calibri" w:cs="Calibri"/>
        </w:rPr>
      </w:pPr>
    </w:p>
    <w:sectPr w:rsidRPr="001D6B00" w:rsidR="00ED1DD9"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47C" w:rsidP="00635117" w:rsidRDefault="00A5147C" w14:paraId="23DDD891" w14:textId="77777777">
      <w:pPr>
        <w:spacing w:line="240" w:lineRule="auto"/>
      </w:pPr>
      <w:r>
        <w:separator/>
      </w:r>
    </w:p>
  </w:endnote>
  <w:endnote w:type="continuationSeparator" w:id="0">
    <w:p w:rsidR="00A5147C" w:rsidP="00635117" w:rsidRDefault="00A5147C" w14:paraId="301B8EF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056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117" w:rsidRDefault="00635117" w14:paraId="292EB2E2" w14:textId="039DD085">
        <w:pPr xmlns:w="http://schemas.openxmlformats.org/wordprocessingml/2006/main">
          <w:pStyle w:val="Footer"/>
          <w:jc w:val="center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:rsidR="00635117" w:rsidRDefault="00635117" w14:paraId="6105932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47C" w:rsidP="00635117" w:rsidRDefault="00A5147C" w14:paraId="04070F40" w14:textId="77777777">
      <w:pPr>
        <w:spacing w:line="240" w:lineRule="auto"/>
      </w:pPr>
      <w:r>
        <w:separator/>
      </w:r>
    </w:p>
  </w:footnote>
  <w:footnote w:type="continuationSeparator" w:id="0">
    <w:p w:rsidR="00A5147C" w:rsidP="00635117" w:rsidRDefault="00A5147C" w14:paraId="53344AB9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AA7"/>
    <w:multiLevelType w:val="multilevel"/>
    <w:tmpl w:val="1B1EA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ED516E"/>
    <w:multiLevelType w:val="multilevel"/>
    <w:tmpl w:val="825A39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B70960"/>
    <w:multiLevelType w:val="multilevel"/>
    <w:tmpl w:val="97D0B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BD73F1"/>
    <w:multiLevelType w:val="multilevel"/>
    <w:tmpl w:val="69E27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5A7EB9"/>
    <w:multiLevelType w:val="multilevel"/>
    <w:tmpl w:val="8490E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6F5E29"/>
    <w:multiLevelType w:val="multilevel"/>
    <w:tmpl w:val="202E0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F86A57"/>
    <w:multiLevelType w:val="multilevel"/>
    <w:tmpl w:val="A5AADC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76741785">
    <w:abstractNumId w:val="0"/>
  </w:num>
  <w:num w:numId="2" w16cid:durableId="2128768455">
    <w:abstractNumId w:val="6"/>
  </w:num>
  <w:num w:numId="3" w16cid:durableId="2129156029">
    <w:abstractNumId w:val="4"/>
  </w:num>
  <w:num w:numId="4" w16cid:durableId="144979023">
    <w:abstractNumId w:val="1"/>
  </w:num>
  <w:num w:numId="5" w16cid:durableId="345251946">
    <w:abstractNumId w:val="3"/>
  </w:num>
  <w:num w:numId="6" w16cid:durableId="107938811">
    <w:abstractNumId w:val="2"/>
  </w:num>
  <w:num w:numId="7" w16cid:durableId="1439762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6"/>
    <w:rsid w:val="001D6B00"/>
    <w:rsid w:val="00510F22"/>
    <w:rsid w:val="00547386"/>
    <w:rsid w:val="00635117"/>
    <w:rsid w:val="008B3A74"/>
    <w:rsid w:val="0091186D"/>
    <w:rsid w:val="00A5147C"/>
    <w:rsid w:val="00ED1DD9"/>
    <w:rsid w:val="2691D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D129"/>
  <w15:chartTrackingRefBased/>
  <w15:docId w15:val="{8FE8AE30-789B-45DE-8CAA-E3A66FD3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7386"/>
    <w:pPr>
      <w:spacing w:after="0" w:line="276" w:lineRule="auto"/>
    </w:pPr>
    <w:rPr>
      <w:rFonts w:ascii="Arial" w:hAnsi="Arial" w:eastAsia="Arial" w:cs="Arial"/>
      <w:kern w:val="0"/>
      <w:lang w:val="es"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3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3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473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473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473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473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473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473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473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473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47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3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473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4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38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47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3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7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3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511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117"/>
    <w:rPr>
      <w:rFonts w:ascii="Arial" w:hAnsi="Arial" w:eastAsia="Arial" w:cs="Arial"/>
      <w:kern w:val="0"/>
      <w:lang w:val="es"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511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117"/>
    <w:rPr>
      <w:rFonts w:ascii="Arial" w:hAnsi="Arial" w:eastAsia="Arial" w:cs="Arial"/>
      <w:kern w:val="0"/>
      <w:lang w:val="es"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D2A5F4FBA18E4FAEF238F53AC8A9E9" ma:contentTypeVersion="14" ma:contentTypeDescription="Crear nuevo documento." ma:contentTypeScope="" ma:versionID="42691a149bea57693e14d541e731952a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245db570d39e061a30e84887c5658d1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F26D45-E42F-4817-8B8D-466EFF3EF047}"/>
</file>

<file path=customXml/itemProps2.xml><?xml version="1.0" encoding="utf-8"?>
<ds:datastoreItem xmlns:ds="http://schemas.openxmlformats.org/officeDocument/2006/customXml" ds:itemID="{511FA873-94DD-4E67-95C9-C737067C3284}"/>
</file>

<file path=customXml/itemProps3.xml><?xml version="1.0" encoding="utf-8"?>
<ds:datastoreItem xmlns:ds="http://schemas.openxmlformats.org/officeDocument/2006/customXml" ds:itemID="{60D46CA3-B087-4711-A927-4982109B8F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Sintejudeanu</dc:creator>
  <cp:keywords/>
  <dc:description/>
  <cp:lastModifiedBy>Mara Sintejudeanu</cp:lastModifiedBy>
  <cp:revision>5</cp:revision>
  <dcterms:created xsi:type="dcterms:W3CDTF">2025-05-25T15:36:00Z</dcterms:created>
  <dcterms:modified xsi:type="dcterms:W3CDTF">2025-05-25T18:21:23Z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  <property fmtid="{D5CDD505-2E9C-101B-9397-08002B2CF9AE}" pid="3" name="MediaServiceImageTags">
    <vt:lpwstr/>
  </property>
</Properties>
</file>